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C1" w:rsidRPr="00FD2CC1" w:rsidRDefault="00FD2CC1" w:rsidP="00FD2CC1">
      <w:pPr>
        <w:spacing w:before="16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D2C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 оценивания работы групп</w:t>
      </w:r>
    </w:p>
    <w:p w:rsidR="00FD2CC1" w:rsidRPr="00FD2CC1" w:rsidRDefault="00FD2CC1" w:rsidP="00FD2CC1">
      <w:pPr>
        <w:pStyle w:val="1"/>
        <w:jc w:val="center"/>
        <w:rPr>
          <w:rFonts w:ascii="Arial" w:hAnsi="Arial" w:cs="Arial"/>
          <w:color w:val="auto"/>
        </w:rPr>
      </w:pPr>
      <w:r w:rsidRPr="00FD2CC1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 ходе проекта «</w:t>
      </w:r>
      <w:r w:rsidRPr="00FD2CC1">
        <w:rPr>
          <w:rFonts w:ascii="Arial" w:hAnsi="Arial" w:cs="Arial"/>
          <w:color w:val="auto"/>
        </w:rPr>
        <w:t>Здоровое питание. Блюда из овощей</w:t>
      </w:r>
      <w:r w:rsidRPr="00FD2CC1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</w:t>
      </w:r>
    </w:p>
    <w:p w:rsidR="00FD2CC1" w:rsidRPr="00FD2CC1" w:rsidRDefault="00FD2CC1" w:rsidP="00FD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2"/>
        <w:gridCol w:w="2874"/>
        <w:gridCol w:w="2356"/>
        <w:gridCol w:w="2208"/>
      </w:tblGrid>
      <w:tr w:rsidR="00FD2CC1" w:rsidRPr="00FD2CC1" w:rsidTr="00FD2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FD2CC1" w:rsidRPr="00FD2CC1" w:rsidTr="00FD2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Формулировка целей данного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Четко отражены цели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Цели исследования сформулированы не достаточно четко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Цели не продуманы</w:t>
            </w:r>
          </w:p>
        </w:tc>
      </w:tr>
      <w:tr w:rsidR="00FD2CC1" w:rsidRPr="00FD2CC1" w:rsidTr="00FD2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Поиск информации по теме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Подобрано большое количество достоверных источников информации (бумажных, интернет источников). Имеются ссылки на интернет источники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Подобрано большое количество источников информации, но она не всегда достоверна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Подобрано не достаточное количество источников информации, достоверность их не очевидна</w:t>
            </w:r>
          </w:p>
        </w:tc>
      </w:tr>
      <w:tr w:rsidR="00FD2CC1" w:rsidRPr="00FD2CC1" w:rsidTr="00FD2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Выполнение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Проведенное исследование отличается самостоятельностью, творческим подходом, проблема раскрыта достаточно глубоко.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 время проведения исследования участники группы использовали несколько методов, но проблема раскрыта не достаточно глубоко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Проведенное исследование выполнено частично, участники группы не проявили творчества в решении вопросов</w:t>
            </w:r>
          </w:p>
        </w:tc>
      </w:tr>
      <w:tr w:rsidR="00FD2CC1" w:rsidRPr="00FD2CC1" w:rsidTr="00FD2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Соответствие целей и результатов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Проведенное исследование отвечает на проблемный вопрос, все поставленные цели достигнуты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Проведенное исследование частично отвечает на проблемный вопрос. В большей степени цели достигнуты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Проведенное исследование практически не связано с проблемным вопросом. Не все цели достигнуты</w:t>
            </w:r>
          </w:p>
        </w:tc>
      </w:tr>
      <w:tr w:rsidR="00FD2CC1" w:rsidRPr="00FD2CC1" w:rsidTr="00FD2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Представление результатов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Проведенное исследование отвечает на проблемный вопрос, все поставленные цели достигнуты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Проведенное исследование частично отвечает на проблемный вопрос. В большей степени цели достигнуты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Проведенное исследование практически не связано с проблемным вопросом. Не все цели достигнуты</w:t>
            </w:r>
          </w:p>
        </w:tc>
      </w:tr>
      <w:tr w:rsidR="00FD2CC1" w:rsidRPr="00FD2CC1" w:rsidTr="00FD2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Совместная работа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Четко спланирована работа всей группы, распределены роли между всеми участниками, ведется активное обсуждение хода исследования </w:t>
            </w: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группы.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Работа всей группы спланирована не достаточно четко. График работы составлен, но происходили отклонения. Не все </w:t>
            </w: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участники группы были активны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Работа группы спланирована плохо, график работы не выполнялся. Не все участники принимали </w:t>
            </w: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участие в обсуждении хода исследования</w:t>
            </w:r>
          </w:p>
        </w:tc>
      </w:tr>
      <w:tr w:rsidR="00FD2CC1" w:rsidRPr="00FD2CC1" w:rsidTr="00FD2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Зашита</w:t>
            </w:r>
            <w:proofErr w:type="gramEnd"/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Выступление хорошо структурировано, изложено ясно и последовательно. Участники группы демонстрируют умение кратко и полно раскрыть содержание проведенного исследования. Ответы на вопросы четкие и полные. Выступление легко воспринимается аудиторией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Выступление соответствует проведенному исследованию, хорошо структурировано, изложено ясно и понятно. Ответы на вопросы не достаточно полные. Выступление вызывает интерес у аудитории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CC1" w:rsidRPr="00FD2CC1" w:rsidRDefault="00FD2CC1" w:rsidP="00FD2C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Выступление воспринимается аудиторией сложно. Участники не достаточно хорошо демонстрируют умение выявлять главное в исследовании. Выступление не заинтересовало аудиторию</w:t>
            </w:r>
          </w:p>
        </w:tc>
      </w:tr>
    </w:tbl>
    <w:p w:rsidR="00FD2CC1" w:rsidRPr="00FD2CC1" w:rsidRDefault="00FD2CC1" w:rsidP="00FD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C1" w:rsidRPr="00FD2CC1" w:rsidRDefault="00FD2CC1" w:rsidP="00FD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C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Каждая из групп может получить дополнительные баллы (1-3) </w:t>
      </w:r>
      <w:proofErr w:type="gramStart"/>
      <w:r w:rsidRPr="00FD2CC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</w:t>
      </w:r>
      <w:proofErr w:type="gramEnd"/>
      <w:r w:rsidRPr="00FD2CC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</w:p>
    <w:p w:rsidR="00FD2CC1" w:rsidRPr="00FD2CC1" w:rsidRDefault="00FD2CC1" w:rsidP="00FD2CC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Грамотное использование сервисов </w:t>
      </w:r>
      <w:proofErr w:type="spellStart"/>
      <w:r w:rsidRPr="00FD2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Веб</w:t>
      </w:r>
      <w:proofErr w:type="spellEnd"/>
      <w:r w:rsidRPr="00FD2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2.0 (создание группы </w:t>
      </w:r>
      <w:proofErr w:type="spellStart"/>
      <w:r w:rsidRPr="00FD2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Google</w:t>
      </w:r>
      <w:proofErr w:type="spellEnd"/>
      <w:r w:rsidRPr="00FD2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собственной поисковой машины, </w:t>
      </w:r>
      <w:proofErr w:type="spellStart"/>
      <w:r w:rsidRPr="00FD2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блога</w:t>
      </w:r>
      <w:proofErr w:type="spellEnd"/>
      <w:r w:rsidRPr="00FD2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т.д.).</w:t>
      </w:r>
    </w:p>
    <w:p w:rsidR="00FD2CC1" w:rsidRPr="00FD2CC1" w:rsidRDefault="00FD2CC1" w:rsidP="00FD2CC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 оригинальных методов исследования (экспериментальных, социологических опросов и др.).</w:t>
      </w:r>
    </w:p>
    <w:p w:rsidR="00FD2CC1" w:rsidRPr="00FD2CC1" w:rsidRDefault="00FD2CC1" w:rsidP="00FD2CC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C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 нестандартных способов представления результатов исследования.</w:t>
      </w:r>
    </w:p>
    <w:p w:rsidR="00B5657E" w:rsidRDefault="00B5657E"/>
    <w:sectPr w:rsidR="00B5657E" w:rsidSect="00B5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5308"/>
    <w:multiLevelType w:val="multilevel"/>
    <w:tmpl w:val="FEFE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CC1"/>
    <w:rsid w:val="00B5657E"/>
    <w:rsid w:val="00FD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7E"/>
  </w:style>
  <w:style w:type="paragraph" w:styleId="1">
    <w:name w:val="heading 1"/>
    <w:basedOn w:val="a"/>
    <w:next w:val="a"/>
    <w:link w:val="10"/>
    <w:uiPriority w:val="9"/>
    <w:qFormat/>
    <w:rsid w:val="00FD2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2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2014-11-25T18:51:00Z</dcterms:created>
  <dcterms:modified xsi:type="dcterms:W3CDTF">2014-11-25T18:52:00Z</dcterms:modified>
</cp:coreProperties>
</file>